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68AB640F">
      <w:pPr>
        <w:widowControl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14:paraId="06FF1EB0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Астраханская область</w:t>
      </w:r>
    </w:p>
    <w:p w14:paraId="79AEF2DA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Ахтубинский район</w:t>
      </w:r>
    </w:p>
    <w:p w14:paraId="5D68B16B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Муниципальное образование «Сельское поселение село Ново-Николаевка Ахтубинского  муниципального района Астраханской области»</w:t>
      </w:r>
    </w:p>
    <w:p w14:paraId="083CFF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54E9741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РЕШЕНИЕ СОВЕТА</w:t>
      </w:r>
    </w:p>
    <w:p w14:paraId="3B0157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832FBE6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18.07.2025 года  №  6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            с. Ново-Николаевка</w:t>
      </w:r>
    </w:p>
    <w:p w14:paraId="3275287D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DCFED6B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принятии </w:t>
      </w:r>
      <w:r>
        <w:rPr>
          <w:rFonts w:ascii="Times New Roman" w:hAnsi="Times New Roman"/>
          <w:sz w:val="28"/>
          <w:szCs w:val="28"/>
        </w:rPr>
        <w:t xml:space="preserve">муниципального правового акта </w:t>
      </w:r>
    </w:p>
    <w:p w14:paraId="5EF828AE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устав</w:t>
      </w:r>
    </w:p>
    <w:p w14:paraId="0B98CD6D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14:paraId="22AFADFF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«Сельское поселение село Ново-Николаевка </w:t>
      </w:r>
    </w:p>
    <w:p w14:paraId="4761EBF0">
      <w:pPr>
        <w:widowControl w:val="0"/>
        <w:tabs>
          <w:tab w:val="left" w:pos="697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Ахтубинского  муниципального района Астраханской области»</w:t>
      </w:r>
    </w:p>
    <w:p w14:paraId="58954A83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3F1D69F">
      <w:pPr>
        <w:widowControl w:val="0"/>
        <w:tabs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целях приведения устава муниципального образования «Сельское поселение село Ново-Николаевка Ахтубинского  муниципального района Астраханской области», принятого решением Совета </w:t>
      </w:r>
      <w:r>
        <w:rPr>
          <w:rFonts w:ascii="Times New Roman" w:hAnsi="Times New Roman"/>
          <w:sz w:val="28"/>
          <w:szCs w:val="28"/>
        </w:rPr>
        <w:t xml:space="preserve">№ 18 от </w:t>
      </w:r>
      <w:r>
        <w:rPr>
          <w:rFonts w:ascii="Times New Roman" w:hAnsi="Times New Roman" w:eastAsia="Arial Unicode MS"/>
          <w:color w:val="000000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.05.2016 года</w:t>
      </w:r>
      <w:r>
        <w:rPr>
          <w:rFonts w:ascii="Times New Roman" w:hAnsi="Times New Roman"/>
          <w:color w:val="000000"/>
          <w:sz w:val="28"/>
          <w:szCs w:val="28"/>
        </w:rPr>
        <w:t>, в соответствие с федеральным и региональным законодательством, в соответствии со статьей 44 Федерального закона от 06.10.2003 №131-ФЗ «Об общих принципах организации местного самоуправления в Российской Федерации», статьей 53 устава муниципального образования «Сельское поселение село Ново-Николаевка Ахтубинского  муниципального района Астраханской области» Совет муниципального образования «Сельское поселение село Ново-Николаевка Ахтубинского  муниципального района Астраханской области»</w:t>
      </w:r>
    </w:p>
    <w:p w14:paraId="3D000022">
      <w:pPr>
        <w:widowControl w:val="0"/>
        <w:tabs>
          <w:tab w:val="left" w:pos="697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14:paraId="60B0AFD5">
      <w:pPr>
        <w:widowControl w:val="0"/>
        <w:tabs>
          <w:tab w:val="left" w:pos="697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1EFF217">
      <w:pPr>
        <w:pStyle w:val="11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Принять муниципальный правовой акт о внесении изменений в Устав муниципального образования «Сельское поселение село Ново-Николаевка Ахтубинского  муниципального района Астраханской области» (далее – муниципальный правовой акт).</w:t>
      </w:r>
    </w:p>
    <w:p w14:paraId="0258FC74">
      <w:pPr>
        <w:pStyle w:val="11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Направить главе муниципального образования «Сельское поселение село Ново-Николаевка Ахтубинского  муниципального района Астраханской области» для подписания и 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в порядке, установленном Федеральным законом от 21.07.2005 №97-ФЗ «О государственной регистрации уставов муниципальных образований».</w:t>
      </w:r>
    </w:p>
    <w:p w14:paraId="53CB7FBC">
      <w:pPr>
        <w:pStyle w:val="11"/>
        <w:widowControl w:val="0"/>
        <w:tabs>
          <w:tab w:val="left" w:pos="6975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Рекомендовать главе муниципального образования «Сельское поселение село Ново-Николаевка Ахтубинского  муниципального района Астраханской области» опубликовать (обнародовать) зарегистрированный муниципальный правовой акт в течение семи дней со дня поступления муниципального правового акта из Управления Министерства юстиции Российской Федерации по Астраханской области. </w:t>
      </w:r>
    </w:p>
    <w:p w14:paraId="1A3B68B2">
      <w:pPr>
        <w:pStyle w:val="11"/>
        <w:widowControl w:val="0"/>
        <w:tabs>
          <w:tab w:val="left" w:pos="6975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Настоящее решение вступает в силу со дня его подписания.</w:t>
      </w:r>
    </w:p>
    <w:p w14:paraId="061D995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5AA1F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98517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56FDA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14:paraId="185F00B8">
      <w:pPr>
        <w:pStyle w:val="7"/>
        <w:widowControl w:val="0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муниципального образования                                                   </w:t>
      </w:r>
    </w:p>
    <w:p w14:paraId="5E510147">
      <w:pPr>
        <w:pStyle w:val="7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«Сельское поселение село Ново-Николаевка </w:t>
      </w:r>
    </w:p>
    <w:p w14:paraId="5D7035A1">
      <w:pPr>
        <w:pStyle w:val="7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Ахтубинского  муниципального района </w:t>
      </w:r>
    </w:p>
    <w:p w14:paraId="35A01E1F">
      <w:pPr>
        <w:pStyle w:val="7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Астраханской области»                                                           Т. Е. Айтжанова    </w:t>
      </w:r>
    </w:p>
    <w:p w14:paraId="67A79FF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94769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p w14:paraId="07041675">
      <w:pPr>
        <w:pStyle w:val="7"/>
        <w:widowControl w:val="0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>
        <w:rPr>
          <w:bCs/>
          <w:color w:val="000000"/>
          <w:sz w:val="28"/>
          <w:szCs w:val="28"/>
        </w:rPr>
        <w:t xml:space="preserve">муниципального образования                                          </w:t>
      </w:r>
    </w:p>
    <w:p w14:paraId="332D56F9">
      <w:pPr>
        <w:pStyle w:val="7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«Сельское поселение село Ново-Николаевка </w:t>
      </w:r>
    </w:p>
    <w:p w14:paraId="33939403">
      <w:pPr>
        <w:pStyle w:val="7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Ахтубинского  муниципального района </w:t>
      </w:r>
    </w:p>
    <w:p w14:paraId="738988FB">
      <w:pPr>
        <w:pStyle w:val="7"/>
        <w:widowControl w:val="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Астраханской области»                                                      Т.Е.Айтжанова                                       </w:t>
      </w:r>
    </w:p>
    <w:p w14:paraId="7718222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sectPr>
      <w:pgSz w:w="11906" w:h="16838"/>
      <w:pgMar w:top="1843" w:right="1274" w:bottom="1418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EC"/>
    <w:rsid w:val="00006936"/>
    <w:rsid w:val="0003352E"/>
    <w:rsid w:val="00037843"/>
    <w:rsid w:val="00040AC9"/>
    <w:rsid w:val="001472C9"/>
    <w:rsid w:val="00147FE0"/>
    <w:rsid w:val="00150284"/>
    <w:rsid w:val="00151384"/>
    <w:rsid w:val="00160F57"/>
    <w:rsid w:val="00181E18"/>
    <w:rsid w:val="0018303E"/>
    <w:rsid w:val="001A381D"/>
    <w:rsid w:val="001E0600"/>
    <w:rsid w:val="001E07A4"/>
    <w:rsid w:val="001F7E44"/>
    <w:rsid w:val="002420B8"/>
    <w:rsid w:val="00277817"/>
    <w:rsid w:val="002A42CC"/>
    <w:rsid w:val="002D17EC"/>
    <w:rsid w:val="00323FEB"/>
    <w:rsid w:val="0035290F"/>
    <w:rsid w:val="003567B3"/>
    <w:rsid w:val="003C39CB"/>
    <w:rsid w:val="003C73E5"/>
    <w:rsid w:val="003F6A40"/>
    <w:rsid w:val="004404C1"/>
    <w:rsid w:val="00476961"/>
    <w:rsid w:val="0048500A"/>
    <w:rsid w:val="004C0262"/>
    <w:rsid w:val="004E252C"/>
    <w:rsid w:val="00502A4F"/>
    <w:rsid w:val="005607A7"/>
    <w:rsid w:val="005C2BFB"/>
    <w:rsid w:val="00622C56"/>
    <w:rsid w:val="00641AA4"/>
    <w:rsid w:val="00665883"/>
    <w:rsid w:val="006E40A3"/>
    <w:rsid w:val="006F3F8A"/>
    <w:rsid w:val="007128A6"/>
    <w:rsid w:val="00714E06"/>
    <w:rsid w:val="00754D0A"/>
    <w:rsid w:val="00780366"/>
    <w:rsid w:val="007B0D57"/>
    <w:rsid w:val="007C06E3"/>
    <w:rsid w:val="007F07A2"/>
    <w:rsid w:val="00823E6D"/>
    <w:rsid w:val="00844919"/>
    <w:rsid w:val="0087366C"/>
    <w:rsid w:val="00895008"/>
    <w:rsid w:val="008A2409"/>
    <w:rsid w:val="008A3BAF"/>
    <w:rsid w:val="008C7EB5"/>
    <w:rsid w:val="008F5CB7"/>
    <w:rsid w:val="009175FF"/>
    <w:rsid w:val="00956394"/>
    <w:rsid w:val="0096044E"/>
    <w:rsid w:val="009703A6"/>
    <w:rsid w:val="009A6402"/>
    <w:rsid w:val="009C4D25"/>
    <w:rsid w:val="009D431D"/>
    <w:rsid w:val="00A34789"/>
    <w:rsid w:val="00C62FAF"/>
    <w:rsid w:val="00C7657E"/>
    <w:rsid w:val="00C832CB"/>
    <w:rsid w:val="00CA365D"/>
    <w:rsid w:val="00D05741"/>
    <w:rsid w:val="00D5449D"/>
    <w:rsid w:val="00D57DF3"/>
    <w:rsid w:val="00DB7769"/>
    <w:rsid w:val="00DE510A"/>
    <w:rsid w:val="00E103A9"/>
    <w:rsid w:val="00E233E8"/>
    <w:rsid w:val="00E276E1"/>
    <w:rsid w:val="00E31C90"/>
    <w:rsid w:val="00E82D2A"/>
    <w:rsid w:val="00E84E20"/>
    <w:rsid w:val="00ED69A8"/>
    <w:rsid w:val="00EE32AB"/>
    <w:rsid w:val="00EF7616"/>
    <w:rsid w:val="00F12C1A"/>
    <w:rsid w:val="00F35F7F"/>
    <w:rsid w:val="00FD0E0D"/>
    <w:rsid w:val="00FE4C14"/>
    <w:rsid w:val="27865A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Segoe UI" w:hAnsi="Segoe UI" w:cs="Segoe UI" w:eastAsiaTheme="minorHAnsi"/>
      <w:sz w:val="18"/>
      <w:szCs w:val="18"/>
      <w:lang w:eastAsia="en-US"/>
    </w:rPr>
  </w:style>
  <w:style w:type="paragraph" w:styleId="5">
    <w:name w:val="header"/>
    <w:basedOn w:val="1"/>
    <w:link w:val="9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  <w:style w:type="character" w:customStyle="1" w:styleId="9">
    <w:name w:val="Верхний колонтитул Знак"/>
    <w:basedOn w:val="2"/>
    <w:link w:val="5"/>
    <w:uiPriority w:val="99"/>
    <w:rPr>
      <w:rFonts w:ascii="Calibri" w:hAnsi="Calibri" w:eastAsia="Times New Roman" w:cs="Times New Roman"/>
      <w:lang w:eastAsia="ru-RU"/>
    </w:rPr>
  </w:style>
  <w:style w:type="character" w:customStyle="1" w:styleId="10">
    <w:name w:val="Нижний колонтитул Знак"/>
    <w:basedOn w:val="2"/>
    <w:link w:val="6"/>
    <w:qFormat/>
    <w:uiPriority w:val="99"/>
    <w:rPr>
      <w:rFonts w:ascii="Calibri" w:hAnsi="Calibri" w:eastAsia="Times New Roman" w:cs="Times New Roman"/>
      <w:lang w:eastAsia="ru-RU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2</Pages>
  <Words>421</Words>
  <Characters>2401</Characters>
  <Lines>20</Lines>
  <Paragraphs>5</Paragraphs>
  <TotalTime>97</TotalTime>
  <ScaleCrop>false</ScaleCrop>
  <LinksUpToDate>false</LinksUpToDate>
  <CharactersWithSpaces>2817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2017-05-12T05:23:00Z</dcterms:created>
  <dc:creator>Кужахметова Диляра</dc:creator>
  <cp:lastModifiedBy>User</cp:lastModifiedBy>
  <cp:lastPrinted>2025-07-18T07:25:00Z</cp:lastPrinted>
  <dcterms:modified xsi:type="dcterms:W3CDTF">2025-11-13T09:22:21Z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9200B9C1873A4EC787C22D78628A1218_13</vt:lpwstr>
  </property>
</Properties>
</file>